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2.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E11B6F9" wp14:paraId="00B1014D" wp14:textId="6D12C0A3">
      <w:pPr>
        <w:jc w:val="center"/>
        <w:rPr>
          <w:rFonts w:ascii="Arial" w:hAnsi="Arial" w:eastAsia="Arial" w:cs="Arial"/>
          <w:b w:val="0"/>
          <w:bCs w:val="0"/>
          <w:i w:val="0"/>
          <w:iCs w:val="0"/>
          <w:caps w:val="0"/>
          <w:smallCaps w:val="0"/>
          <w:noProof w:val="0"/>
          <w:color w:val="000000" w:themeColor="text1" w:themeTint="FF" w:themeShade="FF"/>
          <w:sz w:val="22"/>
          <w:szCs w:val="22"/>
          <w:lang w:val="en-US"/>
        </w:rPr>
      </w:pPr>
      <w:r w:rsidRPr="3196F6AB" w:rsidR="28FC4390">
        <w:rPr>
          <w:rFonts w:ascii="Arial" w:hAnsi="Arial" w:eastAsia="Arial" w:cs="Arial"/>
          <w:b w:val="1"/>
          <w:bCs w:val="1"/>
          <w:i w:val="0"/>
          <w:iCs w:val="0"/>
          <w:caps w:val="0"/>
          <w:smallCaps w:val="0"/>
          <w:noProof w:val="0"/>
          <w:color w:val="000000" w:themeColor="text1" w:themeTint="FF" w:themeShade="FF"/>
          <w:sz w:val="22"/>
          <w:szCs w:val="22"/>
          <w:lang w:val="en-US"/>
        </w:rPr>
        <w:t>Terms and Conditions of Carriage</w:t>
      </w:r>
    </w:p>
    <w:p w:rsidR="3196F6AB" w:rsidP="3196F6AB" w:rsidRDefault="3196F6AB" w14:paraId="0CB703FC" w14:textId="6F9501F6">
      <w:pPr>
        <w:rPr>
          <w:rFonts w:ascii="Arial" w:hAnsi="Arial" w:eastAsia="Arial" w:cs="Arial"/>
          <w:b w:val="1"/>
          <w:bCs w:val="1"/>
          <w:i w:val="0"/>
          <w:iCs w:val="0"/>
          <w:caps w:val="0"/>
          <w:smallCaps w:val="0"/>
          <w:noProof w:val="0"/>
          <w:color w:val="000000" w:themeColor="text1" w:themeTint="FF" w:themeShade="FF"/>
          <w:sz w:val="22"/>
          <w:szCs w:val="22"/>
          <w:lang w:val="en-US"/>
        </w:rPr>
      </w:pPr>
    </w:p>
    <w:p xmlns:wp14="http://schemas.microsoft.com/office/word/2010/wordml" w:rsidP="6E11B6F9" wp14:paraId="4A1512CC" wp14:textId="3FE24271">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1"/>
          <w:bCs w:val="1"/>
          <w:i w:val="0"/>
          <w:iCs w:val="0"/>
          <w:caps w:val="0"/>
          <w:smallCaps w:val="0"/>
          <w:noProof w:val="0"/>
          <w:color w:val="000000" w:themeColor="text1" w:themeTint="FF" w:themeShade="FF"/>
          <w:sz w:val="22"/>
          <w:szCs w:val="22"/>
          <w:lang w:val="en-US"/>
        </w:rPr>
        <w:t>Booking </w:t>
      </w:r>
    </w:p>
    <w:p xmlns:wp14="http://schemas.microsoft.com/office/word/2010/wordml" w:rsidP="6E11B6F9" wp14:paraId="40585088" wp14:textId="5700694B">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Please book as far in advance as you are able (we recommend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10 days</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or more) or as soon as you know you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require</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travel (such as medical appointments) </w:t>
      </w:r>
    </w:p>
    <w:p xmlns:wp14="http://schemas.microsoft.com/office/word/2010/wordml" w:rsidP="6E11B6F9" wp14:paraId="5C8376CE" wp14:textId="5EC768E0">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We do our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very best</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to confirm your journey within three working days, but there are some circumstances when we are unable to confirm or offer you your journey within this timescale, for example if we need to first arrange a driver. </w:t>
      </w:r>
    </w:p>
    <w:p xmlns:wp14="http://schemas.microsoft.com/office/word/2010/wordml" w:rsidP="6E11B6F9" wp14:paraId="4C70202F" wp14:textId="05C45CBF">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Our core operating times are between 09:30am and 17:30pm. If you need to travel outside of these times, we will need to agree with our driver that they are willing to start or finish outside of these times before we can agree to your journey.</w:t>
      </w:r>
    </w:p>
    <w:p xmlns:wp14="http://schemas.microsoft.com/office/word/2010/wordml" w:rsidP="3196F6AB" wp14:paraId="0A7CDDC9" wp14:textId="61C15AA4">
      <w:pPr>
        <w:rPr>
          <w:rFonts w:ascii="Arial" w:hAnsi="Arial" w:eastAsia="Arial" w:cs="Arial"/>
          <w:b w:val="0"/>
          <w:bCs w:val="0"/>
          <w:i w:val="0"/>
          <w:iCs w:val="0"/>
          <w:caps w:val="0"/>
          <w:smallCaps w:val="0"/>
          <w:noProof w:val="0"/>
          <w:color w:val="000000" w:themeColor="text1" w:themeTint="FF" w:themeShade="FF"/>
          <w:sz w:val="22"/>
          <w:szCs w:val="22"/>
          <w:lang w:val="en-US"/>
        </w:rPr>
      </w:pP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In line with the terms of our insurance </w:t>
      </w:r>
      <w:r w:rsidRPr="3196F6AB" w:rsidR="722DB2A7">
        <w:rPr>
          <w:rFonts w:ascii="Arial" w:hAnsi="Arial" w:eastAsia="Arial" w:cs="Arial"/>
          <w:b w:val="0"/>
          <w:bCs w:val="0"/>
          <w:i w:val="0"/>
          <w:iCs w:val="0"/>
          <w:caps w:val="0"/>
          <w:smallCaps w:val="0"/>
          <w:noProof w:val="0"/>
          <w:color w:val="000000" w:themeColor="text1" w:themeTint="FF" w:themeShade="FF"/>
          <w:sz w:val="22"/>
          <w:szCs w:val="22"/>
          <w:lang w:val="en-US"/>
        </w:rPr>
        <w:t>policy,</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we can only travel with passengers who are members of </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Wivey</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Link</w:t>
      </w:r>
      <w:r w:rsidRPr="3196F6AB" w:rsidR="676E4C1B">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3196F6AB" w:rsidR="03484F74">
        <w:rPr>
          <w:rFonts w:ascii="Arial" w:hAnsi="Arial" w:eastAsia="Arial" w:cs="Arial"/>
          <w:b w:val="0"/>
          <w:bCs w:val="0"/>
          <w:i w:val="0"/>
          <w:iCs w:val="0"/>
          <w:caps w:val="0"/>
          <w:smallCaps w:val="0"/>
          <w:noProof w:val="0"/>
          <w:color w:val="000000" w:themeColor="text1" w:themeTint="FF" w:themeShade="FF"/>
          <w:sz w:val="22"/>
          <w:szCs w:val="22"/>
          <w:lang w:val="en-US"/>
        </w:rPr>
        <w:t>Therefore,</w:t>
      </w:r>
      <w:r w:rsidRPr="3196F6AB" w:rsidR="676E4C1B">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if your membership expires, we will be unable to agree to your booking until your membership has been renewed. We will </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advise</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you of the end of your current membership by your preferred communication method around 1 month before the expiry. </w:t>
      </w:r>
    </w:p>
    <w:p xmlns:wp14="http://schemas.microsoft.com/office/word/2010/wordml" w:rsidP="6E11B6F9" wp14:paraId="3FE109FC" wp14:textId="0102FD0F">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We may ask you if we can amend your requested booking times so that we can make best use of the space in the vehicles, however if your journey is time critical (such as a medical appointment) we will ensure you are at your destination before the appointment time. If we are not able to </w:t>
      </w:r>
      <w:r w:rsidRPr="6E11B6F9" w:rsidR="6B545656">
        <w:rPr>
          <w:rFonts w:ascii="Arial" w:hAnsi="Arial" w:eastAsia="Arial" w:cs="Arial"/>
          <w:b w:val="0"/>
          <w:bCs w:val="0"/>
          <w:i w:val="0"/>
          <w:iCs w:val="0"/>
          <w:caps w:val="0"/>
          <w:smallCaps w:val="0"/>
          <w:noProof w:val="0"/>
          <w:color w:val="000000" w:themeColor="text1" w:themeTint="FF" w:themeShade="FF"/>
          <w:sz w:val="22"/>
          <w:szCs w:val="22"/>
          <w:lang w:val="en-US"/>
        </w:rPr>
        <w:t>agree to</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an appropriate time, then we may not be able to schedule the journey.</w:t>
      </w:r>
    </w:p>
    <w:p xmlns:wp14="http://schemas.microsoft.com/office/word/2010/wordml" w:rsidP="6E11B6F9" wp14:paraId="57307DFD" wp14:textId="1AA9459C">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1"/>
          <w:bCs w:val="1"/>
          <w:i w:val="0"/>
          <w:iCs w:val="0"/>
          <w:caps w:val="0"/>
          <w:smallCaps w:val="0"/>
          <w:noProof w:val="0"/>
          <w:color w:val="000000" w:themeColor="text1" w:themeTint="FF" w:themeShade="FF"/>
          <w:sz w:val="22"/>
          <w:szCs w:val="22"/>
          <w:lang w:val="en-US"/>
        </w:rPr>
        <w:t>Repeat Journeys</w:t>
      </w:r>
    </w:p>
    <w:p xmlns:wp14="http://schemas.microsoft.com/office/word/2010/wordml" w:rsidP="6E11B6F9" wp14:paraId="6229A396" wp14:textId="19F90203">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If you wish to request a regularly repeating journey with us, we can only offer this journey until the end of your current membership. When you renew your membership, we will ask you to request repeat journeys again for your new membership period.</w:t>
      </w:r>
    </w:p>
    <w:p xmlns:wp14="http://schemas.microsoft.com/office/word/2010/wordml" w:rsidP="6E11B6F9" wp14:paraId="24E30961" wp14:textId="3F2E9CF5">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If you have a repeat journey booked with us and do not wish to take one of the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journeys</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you will need to inform us</w:t>
      </w:r>
      <w:r w:rsidRPr="6E11B6F9" w:rsidR="681901E4">
        <w:rPr>
          <w:rFonts w:ascii="Arial" w:hAnsi="Arial" w:eastAsia="Arial" w:cs="Arial"/>
          <w:b w:val="0"/>
          <w:bCs w:val="0"/>
          <w:i w:val="0"/>
          <w:iCs w:val="0"/>
          <w:caps w:val="0"/>
          <w:smallCaps w:val="0"/>
          <w:noProof w:val="0"/>
          <w:color w:val="000000" w:themeColor="text1" w:themeTint="FF" w:themeShade="FF"/>
          <w:sz w:val="22"/>
          <w:szCs w:val="22"/>
          <w:lang w:val="en-US"/>
        </w:rPr>
        <w:t>.</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6E11B6F9" w:rsidR="04AD4332">
        <w:rPr>
          <w:rFonts w:ascii="Arial" w:hAnsi="Arial" w:eastAsia="Arial" w:cs="Arial"/>
          <w:b w:val="0"/>
          <w:bCs w:val="0"/>
          <w:i w:val="0"/>
          <w:iCs w:val="0"/>
          <w:caps w:val="0"/>
          <w:smallCaps w:val="0"/>
          <w:noProof w:val="0"/>
          <w:color w:val="000000" w:themeColor="text1" w:themeTint="FF" w:themeShade="FF"/>
          <w:sz w:val="22"/>
          <w:szCs w:val="22"/>
          <w:lang w:val="en-US"/>
        </w:rPr>
        <w:t>I</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f</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we send a driver to pick you up and you do not wish to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travel</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we will have to charge you for the trip.</w:t>
      </w:r>
    </w:p>
    <w:p xmlns:wp14="http://schemas.microsoft.com/office/word/2010/wordml" w:rsidP="6E11B6F9" wp14:paraId="366BC852" wp14:textId="5DB1E455">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1"/>
          <w:bCs w:val="1"/>
          <w:i w:val="0"/>
          <w:iCs w:val="0"/>
          <w:caps w:val="0"/>
          <w:smallCaps w:val="0"/>
          <w:noProof w:val="0"/>
          <w:color w:val="000000" w:themeColor="text1" w:themeTint="FF" w:themeShade="FF"/>
          <w:sz w:val="22"/>
          <w:szCs w:val="22"/>
          <w:lang w:val="en-US"/>
        </w:rPr>
        <w:t>Payment and Invoicing </w:t>
      </w:r>
    </w:p>
    <w:p xmlns:wp14="http://schemas.microsoft.com/office/word/2010/wordml" w:rsidP="738C9B0F" wp14:paraId="6E96AF53" wp14:textId="0F1B8CEB">
      <w:pPr>
        <w:rPr>
          <w:rFonts w:ascii="Arial" w:hAnsi="Arial" w:eastAsia="Arial" w:cs="Arial"/>
          <w:b w:val="0"/>
          <w:bCs w:val="0"/>
          <w:i w:val="0"/>
          <w:iCs w:val="0"/>
          <w:caps w:val="0"/>
          <w:smallCaps w:val="0"/>
          <w:noProof w:val="0"/>
          <w:color w:val="000000" w:themeColor="text1" w:themeTint="FF" w:themeShade="FF"/>
          <w:sz w:val="22"/>
          <w:szCs w:val="22"/>
          <w:lang w:val="en-US"/>
        </w:rPr>
      </w:pPr>
      <w:r w:rsidRPr="738C9B0F"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We invoice monthly in arrears. You can pay via cash, BACS, </w:t>
      </w:r>
      <w:r w:rsidRPr="738C9B0F" w:rsidR="28FC4390">
        <w:rPr>
          <w:rFonts w:ascii="Arial" w:hAnsi="Arial" w:eastAsia="Arial" w:cs="Arial"/>
          <w:b w:val="0"/>
          <w:bCs w:val="0"/>
          <w:i w:val="0"/>
          <w:iCs w:val="0"/>
          <w:caps w:val="0"/>
          <w:smallCaps w:val="0"/>
          <w:noProof w:val="0"/>
          <w:color w:val="000000" w:themeColor="text1" w:themeTint="FF" w:themeShade="FF"/>
          <w:sz w:val="22"/>
          <w:szCs w:val="22"/>
          <w:lang w:val="en-US"/>
        </w:rPr>
        <w:t>Paypal</w:t>
      </w:r>
      <w:r w:rsidRPr="738C9B0F"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738C9B0F" w:rsidR="28FC4390">
        <w:rPr>
          <w:rFonts w:ascii="Arial" w:hAnsi="Arial" w:eastAsia="Arial" w:cs="Arial"/>
          <w:b w:val="0"/>
          <w:bCs w:val="0"/>
          <w:i w:val="0"/>
          <w:iCs w:val="0"/>
          <w:caps w:val="0"/>
          <w:smallCaps w:val="0"/>
          <w:noProof w:val="0"/>
          <w:color w:val="000000" w:themeColor="text1" w:themeTint="FF" w:themeShade="FF"/>
          <w:sz w:val="22"/>
          <w:szCs w:val="22"/>
          <w:lang w:val="en-US"/>
        </w:rPr>
        <w:t>cheque</w:t>
      </w:r>
      <w:r w:rsidRPr="738C9B0F"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or cash/card in the office.  We reserve the right to suspend your journeys if you do not pay within </w:t>
      </w:r>
      <w:r w:rsidRPr="738C9B0F" w:rsidR="28FC4390">
        <w:rPr>
          <w:rFonts w:ascii="Arial" w:hAnsi="Arial" w:eastAsia="Arial" w:cs="Arial"/>
          <w:b w:val="0"/>
          <w:bCs w:val="0"/>
          <w:i w:val="0"/>
          <w:iCs w:val="0"/>
          <w:caps w:val="0"/>
          <w:smallCaps w:val="0"/>
          <w:noProof w:val="0"/>
          <w:color w:val="000000" w:themeColor="text1" w:themeTint="FF" w:themeShade="FF"/>
          <w:sz w:val="22"/>
          <w:szCs w:val="22"/>
          <w:lang w:val="en-US"/>
        </w:rPr>
        <w:t>30 days</w:t>
      </w:r>
      <w:r w:rsidRPr="738C9B0F"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of the invoice date. If you have any issues making the payment, please let us know so that we can help. </w:t>
      </w:r>
    </w:p>
    <w:p xmlns:wp14="http://schemas.microsoft.com/office/word/2010/wordml" w:rsidP="738C9B0F" wp14:paraId="2BF35423" wp14:textId="7B482C3C">
      <w:pPr>
        <w:rPr>
          <w:rFonts w:ascii="Arial" w:hAnsi="Arial" w:eastAsia="Arial" w:cs="Arial"/>
          <w:b w:val="0"/>
          <w:bCs w:val="0"/>
          <w:i w:val="0"/>
          <w:iCs w:val="0"/>
          <w:caps w:val="0"/>
          <w:smallCaps w:val="0"/>
          <w:noProof w:val="0"/>
          <w:color w:val="000000" w:themeColor="text1" w:themeTint="FF" w:themeShade="FF"/>
          <w:sz w:val="22"/>
          <w:szCs w:val="22"/>
          <w:lang w:val="en-US"/>
        </w:rPr>
      </w:pPr>
      <w:r w:rsidRPr="738C9B0F" w:rsidR="28FC4390">
        <w:rPr>
          <w:rFonts w:ascii="Arial" w:hAnsi="Arial" w:eastAsia="Arial" w:cs="Arial"/>
          <w:b w:val="1"/>
          <w:bCs w:val="1"/>
          <w:i w:val="0"/>
          <w:iCs w:val="0"/>
          <w:caps w:val="0"/>
          <w:smallCaps w:val="0"/>
          <w:noProof w:val="0"/>
          <w:color w:val="000000" w:themeColor="text1" w:themeTint="FF" w:themeShade="FF"/>
          <w:sz w:val="22"/>
          <w:szCs w:val="22"/>
          <w:lang w:val="en-US"/>
        </w:rPr>
        <w:t>Bus Passes</w:t>
      </w:r>
    </w:p>
    <w:p xmlns:wp14="http://schemas.microsoft.com/office/word/2010/wordml" w:rsidP="3196F6AB" wp14:paraId="22DF9728" wp14:textId="42BD05A7">
      <w:pPr>
        <w:rPr>
          <w:rFonts w:ascii="Arial" w:hAnsi="Arial" w:eastAsia="Arial" w:cs="Arial"/>
          <w:b w:val="0"/>
          <w:bCs w:val="0"/>
          <w:i w:val="0"/>
          <w:iCs w:val="0"/>
          <w:caps w:val="0"/>
          <w:smallCaps w:val="0"/>
          <w:noProof w:val="0"/>
          <w:color w:val="000000" w:themeColor="text1" w:themeTint="FF" w:themeShade="FF"/>
          <w:sz w:val="22"/>
          <w:szCs w:val="22"/>
          <w:lang w:val="en-US"/>
        </w:rPr>
      </w:pP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If you have a bus pass, we are able </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claim</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a concession for your journey with us which we can pass on to you. However, if your bus pass has expired and we do not have the new bus pass </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details</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we will have to charge you the full price of the fare as we will be unable to claim the concession. Please update us with your new bus pass details as soon as you get them to avoid this. We will inform you ahead of the expiry either by letter of phone or </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advise</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you </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in</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your annual renewal when we believe your bus pass will expire.</w:t>
      </w:r>
    </w:p>
    <w:p xmlns:wp14="http://schemas.microsoft.com/office/word/2010/wordml" w:rsidP="3196F6AB" wp14:paraId="67A41ABB" wp14:textId="4F00EF8E">
      <w:pPr>
        <w:pStyle w:val="Normal"/>
        <w:rPr>
          <w:rFonts w:ascii="Arial" w:hAnsi="Arial" w:eastAsia="Arial" w:cs="Arial"/>
          <w:b w:val="1"/>
          <w:bCs w:val="1"/>
          <w:i w:val="0"/>
          <w:iCs w:val="0"/>
          <w:caps w:val="0"/>
          <w:smallCaps w:val="0"/>
          <w:noProof w:val="0"/>
          <w:color w:val="000000" w:themeColor="text1" w:themeTint="FF" w:themeShade="FF"/>
          <w:sz w:val="22"/>
          <w:szCs w:val="22"/>
          <w:lang w:val="en-US"/>
        </w:rPr>
      </w:pPr>
    </w:p>
    <w:p xmlns:wp14="http://schemas.microsoft.com/office/word/2010/wordml" w:rsidP="3196F6AB" wp14:paraId="29E00734" wp14:textId="5E6C3F7A">
      <w:pPr>
        <w:pStyle w:val="Normal"/>
        <w:rPr>
          <w:rFonts w:ascii="Arial" w:hAnsi="Arial" w:eastAsia="Arial" w:cs="Arial"/>
          <w:b w:val="1"/>
          <w:bCs w:val="1"/>
          <w:i w:val="0"/>
          <w:iCs w:val="0"/>
          <w:caps w:val="0"/>
          <w:smallCaps w:val="0"/>
          <w:noProof w:val="0"/>
          <w:color w:val="000000" w:themeColor="text1" w:themeTint="FF" w:themeShade="FF"/>
          <w:sz w:val="22"/>
          <w:szCs w:val="22"/>
          <w:lang w:val="en-US"/>
        </w:rPr>
      </w:pPr>
    </w:p>
    <w:p xmlns:wp14="http://schemas.microsoft.com/office/word/2010/wordml" w:rsidP="3196F6AB" wp14:paraId="588E0F51" wp14:textId="481A60B9">
      <w:pPr>
        <w:pStyle w:val="Normal"/>
        <w:rPr>
          <w:rFonts w:ascii="Arial" w:hAnsi="Arial" w:eastAsia="Arial" w:cs="Arial"/>
          <w:b w:val="1"/>
          <w:bCs w:val="1"/>
          <w:i w:val="0"/>
          <w:iCs w:val="0"/>
          <w:caps w:val="0"/>
          <w:smallCaps w:val="0"/>
          <w:noProof w:val="0"/>
          <w:color w:val="000000" w:themeColor="text1" w:themeTint="FF" w:themeShade="FF"/>
          <w:sz w:val="22"/>
          <w:szCs w:val="22"/>
          <w:lang w:val="en-US"/>
        </w:rPr>
      </w:pPr>
    </w:p>
    <w:p xmlns:wp14="http://schemas.microsoft.com/office/word/2010/wordml" w:rsidP="3196F6AB" wp14:paraId="0A7846A5" wp14:textId="1DA57A2D">
      <w:pPr>
        <w:pStyle w:val="Normal"/>
        <w:rPr>
          <w:rFonts w:ascii="Arial" w:hAnsi="Arial" w:eastAsia="Arial" w:cs="Arial"/>
          <w:b w:val="1"/>
          <w:bCs w:val="1"/>
          <w:i w:val="0"/>
          <w:iCs w:val="0"/>
          <w:caps w:val="0"/>
          <w:smallCaps w:val="0"/>
          <w:noProof w:val="0"/>
          <w:color w:val="000000" w:themeColor="text1" w:themeTint="FF" w:themeShade="FF"/>
          <w:sz w:val="22"/>
          <w:szCs w:val="22"/>
          <w:lang w:val="en-US"/>
        </w:rPr>
      </w:pPr>
    </w:p>
    <w:p xmlns:wp14="http://schemas.microsoft.com/office/word/2010/wordml" w:rsidP="3196F6AB" wp14:paraId="3DD3EBD8" wp14:textId="61A2AA96">
      <w:pPr>
        <w:pStyle w:val="Normal"/>
        <w:rPr>
          <w:rFonts w:ascii="Arial" w:hAnsi="Arial" w:eastAsia="Arial" w:cs="Arial"/>
          <w:b w:val="1"/>
          <w:bCs w:val="1"/>
          <w:i w:val="0"/>
          <w:iCs w:val="0"/>
          <w:caps w:val="0"/>
          <w:smallCaps w:val="0"/>
          <w:noProof w:val="0"/>
          <w:color w:val="000000" w:themeColor="text1" w:themeTint="FF" w:themeShade="FF"/>
          <w:sz w:val="22"/>
          <w:szCs w:val="22"/>
          <w:lang w:val="en-US"/>
        </w:rPr>
      </w:pPr>
    </w:p>
    <w:p xmlns:wp14="http://schemas.microsoft.com/office/word/2010/wordml" w:rsidP="3196F6AB" wp14:paraId="6E7C07C4" wp14:textId="68FF8802">
      <w:pPr>
        <w:pStyle w:val="Normal"/>
        <w:rPr>
          <w:rFonts w:ascii="Arial" w:hAnsi="Arial" w:eastAsia="Arial" w:cs="Arial"/>
          <w:b w:val="0"/>
          <w:bCs w:val="0"/>
          <w:i w:val="0"/>
          <w:iCs w:val="0"/>
          <w:caps w:val="0"/>
          <w:smallCaps w:val="0"/>
          <w:noProof w:val="0"/>
          <w:color w:val="000000" w:themeColor="text1" w:themeTint="FF" w:themeShade="FF"/>
          <w:sz w:val="22"/>
          <w:szCs w:val="22"/>
          <w:lang w:val="en-US"/>
        </w:rPr>
      </w:pPr>
      <w:r w:rsidRPr="3196F6AB" w:rsidR="28FC4390">
        <w:rPr>
          <w:rFonts w:ascii="Arial" w:hAnsi="Arial" w:eastAsia="Arial" w:cs="Arial"/>
          <w:b w:val="1"/>
          <w:bCs w:val="1"/>
          <w:i w:val="0"/>
          <w:iCs w:val="0"/>
          <w:caps w:val="0"/>
          <w:smallCaps w:val="0"/>
          <w:noProof w:val="0"/>
          <w:color w:val="000000" w:themeColor="text1" w:themeTint="FF" w:themeShade="FF"/>
          <w:sz w:val="22"/>
          <w:szCs w:val="22"/>
          <w:lang w:val="en-US"/>
        </w:rPr>
        <w:t>Time Keeping </w:t>
      </w:r>
    </w:p>
    <w:p xmlns:wp14="http://schemas.microsoft.com/office/word/2010/wordml" w:rsidP="6E11B6F9" wp14:paraId="36144B4D" wp14:textId="2DF61C1B">
      <w:pPr>
        <w:rPr>
          <w:rFonts w:ascii="Arial" w:hAnsi="Arial" w:eastAsia="Arial" w:cs="Arial"/>
          <w:b w:val="0"/>
          <w:bCs w:val="0"/>
          <w:i w:val="0"/>
          <w:iCs w:val="0"/>
          <w:caps w:val="0"/>
          <w:smallCaps w:val="0"/>
          <w:noProof w:val="0"/>
          <w:color w:val="000000" w:themeColor="text1" w:themeTint="FF" w:themeShade="FF"/>
          <w:sz w:val="22"/>
          <w:szCs w:val="22"/>
          <w:lang w:val="en-US"/>
        </w:rPr>
      </w:pP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If you are not ready at the time we collect you, we may not be able to wait for you to be ready as this will </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impact</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passengers later in the day. </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We will do our best to wait but we ask that you are ready to leave at the time agreed.</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w:t>
      </w:r>
    </w:p>
    <w:p xmlns:wp14="http://schemas.microsoft.com/office/word/2010/wordml" w:rsidP="3196F6AB" wp14:paraId="114C6B5C" wp14:textId="68E8AFED">
      <w:pPr>
        <w:pStyle w:val="Normal"/>
        <w:rPr>
          <w:rFonts w:ascii="Arial" w:hAnsi="Arial" w:eastAsia="Arial" w:cs="Arial"/>
          <w:b w:val="0"/>
          <w:bCs w:val="0"/>
          <w:i w:val="0"/>
          <w:iCs w:val="0"/>
          <w:caps w:val="0"/>
          <w:smallCaps w:val="0"/>
          <w:noProof w:val="0"/>
          <w:color w:val="000000" w:themeColor="text1" w:themeTint="FF" w:themeShade="FF"/>
          <w:sz w:val="22"/>
          <w:szCs w:val="22"/>
          <w:lang w:val="en-US"/>
        </w:rPr>
      </w:pPr>
      <w:r w:rsidRPr="3196F6AB" w:rsidR="28FC4390">
        <w:rPr>
          <w:rFonts w:ascii="Arial" w:hAnsi="Arial" w:eastAsia="Arial" w:cs="Arial"/>
          <w:b w:val="1"/>
          <w:bCs w:val="1"/>
          <w:i w:val="0"/>
          <w:iCs w:val="0"/>
          <w:caps w:val="0"/>
          <w:smallCaps w:val="0"/>
          <w:noProof w:val="0"/>
          <w:color w:val="000000" w:themeColor="text1" w:themeTint="FF" w:themeShade="FF"/>
          <w:sz w:val="22"/>
          <w:szCs w:val="22"/>
          <w:lang w:val="en-US"/>
        </w:rPr>
        <w:t>Cancellations </w:t>
      </w:r>
    </w:p>
    <w:p xmlns:wp14="http://schemas.microsoft.com/office/word/2010/wordml" w:rsidP="6E11B6F9" wp14:paraId="5911B2F9" wp14:textId="066C7EBD">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Please provide us with as much notice of cancellation as you can, so that we can offer the slot to another passenger. We reserve the right to charge for any journeys cancelled by you less than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48 hours</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before the journey. If we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have to</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cancel a journey due to driver illness or other issues, we will not charge you for the journey and give you as much notice as we can.  </w:t>
      </w:r>
    </w:p>
    <w:p xmlns:wp14="http://schemas.microsoft.com/office/word/2010/wordml" w:rsidP="6E11B6F9" wp14:paraId="61C53CB5" wp14:textId="59538D95">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Please provide us with a mobile phone number if you are able, so that we can contact you if we need to before picking you up. </w:t>
      </w:r>
    </w:p>
    <w:p xmlns:wp14="http://schemas.microsoft.com/office/word/2010/wordml" w:rsidP="6E11B6F9" wp14:paraId="4CF4405B" wp14:textId="6F4D87ED">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1"/>
          <w:bCs w:val="1"/>
          <w:i w:val="0"/>
          <w:iCs w:val="0"/>
          <w:caps w:val="0"/>
          <w:smallCaps w:val="0"/>
          <w:noProof w:val="0"/>
          <w:color w:val="000000" w:themeColor="text1" w:themeTint="FF" w:themeShade="FF"/>
          <w:sz w:val="22"/>
          <w:szCs w:val="22"/>
          <w:lang w:val="en-US"/>
        </w:rPr>
        <w:t>Safeguarding </w:t>
      </w:r>
    </w:p>
    <w:p xmlns:wp14="http://schemas.microsoft.com/office/word/2010/wordml" w:rsidP="3196F6AB" wp14:paraId="33453D34" wp14:textId="03678E42">
      <w:pPr>
        <w:rPr>
          <w:rFonts w:ascii="Arial" w:hAnsi="Arial" w:eastAsia="Arial" w:cs="Arial"/>
          <w:b w:val="0"/>
          <w:bCs w:val="0"/>
          <w:i w:val="0"/>
          <w:iCs w:val="0"/>
          <w:caps w:val="0"/>
          <w:smallCaps w:val="0"/>
          <w:noProof w:val="0"/>
          <w:color w:val="000000" w:themeColor="text1" w:themeTint="FF" w:themeShade="FF"/>
          <w:sz w:val="22"/>
          <w:szCs w:val="22"/>
          <w:lang w:val="en-US"/>
        </w:rPr>
      </w:pP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We reserve the right to contact your emergency contact or your GP if we have concerns about your health and wellbeing. If we believe that you are in immediate </w:t>
      </w:r>
      <w:r w:rsidRPr="3196F6AB" w:rsidR="3CEC30F0">
        <w:rPr>
          <w:rFonts w:ascii="Arial" w:hAnsi="Arial" w:eastAsia="Arial" w:cs="Arial"/>
          <w:b w:val="0"/>
          <w:bCs w:val="0"/>
          <w:i w:val="0"/>
          <w:iCs w:val="0"/>
          <w:caps w:val="0"/>
          <w:smallCaps w:val="0"/>
          <w:noProof w:val="0"/>
          <w:color w:val="000000" w:themeColor="text1" w:themeTint="FF" w:themeShade="FF"/>
          <w:sz w:val="22"/>
          <w:szCs w:val="22"/>
          <w:lang w:val="en-US"/>
        </w:rPr>
        <w:t>danger,</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we may decide to contact </w:t>
      </w:r>
      <w:r w:rsidRPr="3196F6AB" w:rsidR="046E3CB0">
        <w:rPr>
          <w:rFonts w:ascii="Arial" w:hAnsi="Arial" w:eastAsia="Arial" w:cs="Arial"/>
          <w:b w:val="0"/>
          <w:bCs w:val="0"/>
          <w:i w:val="0"/>
          <w:iCs w:val="0"/>
          <w:caps w:val="0"/>
          <w:smallCaps w:val="0"/>
          <w:noProof w:val="0"/>
          <w:color w:val="000000" w:themeColor="text1" w:themeTint="FF" w:themeShade="FF"/>
          <w:sz w:val="22"/>
          <w:szCs w:val="22"/>
          <w:lang w:val="en-US"/>
        </w:rPr>
        <w:t>emergency</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services.  </w:t>
      </w:r>
    </w:p>
    <w:p xmlns:wp14="http://schemas.microsoft.com/office/word/2010/wordml" w:rsidP="6E11B6F9" wp14:paraId="18DD19F1" wp14:textId="23038090">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The Wivey Link Safeguarding Officer is Bec Briar and any concerns you have can be reported to Bec during office opening hours or via email, </w:t>
      </w:r>
      <w:hyperlink r:id="R29530355cff04d07">
        <w:r w:rsidRPr="6E11B6F9" w:rsidR="28FC4390">
          <w:rPr>
            <w:rStyle w:val="Hyperlink"/>
            <w:rFonts w:ascii="Arial" w:hAnsi="Arial" w:eastAsia="Arial" w:cs="Arial"/>
            <w:b w:val="0"/>
            <w:bCs w:val="0"/>
            <w:i w:val="0"/>
            <w:iCs w:val="0"/>
            <w:caps w:val="0"/>
            <w:smallCaps w:val="0"/>
            <w:noProof w:val="0"/>
            <w:sz w:val="22"/>
            <w:szCs w:val="22"/>
            <w:lang w:val="en-US"/>
          </w:rPr>
          <w:t>BecBriar@wiveliscombe.com</w:t>
        </w:r>
      </w:hyperlink>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w:t>
      </w:r>
    </w:p>
    <w:p xmlns:wp14="http://schemas.microsoft.com/office/word/2010/wordml" w:rsidP="6E11B6F9" wp14:paraId="6C5BA600" wp14:textId="5711E7C0">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1"/>
          <w:bCs w:val="1"/>
          <w:i w:val="0"/>
          <w:iCs w:val="0"/>
          <w:caps w:val="0"/>
          <w:smallCaps w:val="0"/>
          <w:noProof w:val="0"/>
          <w:color w:val="000000" w:themeColor="text1" w:themeTint="FF" w:themeShade="FF"/>
          <w:sz w:val="22"/>
          <w:szCs w:val="22"/>
          <w:lang w:val="en-US"/>
        </w:rPr>
        <w:t>Assistance</w:t>
      </w:r>
      <w:r w:rsidRPr="6E11B6F9" w:rsidR="28FC4390">
        <w:rPr>
          <w:rFonts w:ascii="Arial" w:hAnsi="Arial" w:eastAsia="Arial" w:cs="Arial"/>
          <w:b w:val="1"/>
          <w:bCs w:val="1"/>
          <w:i w:val="0"/>
          <w:iCs w:val="0"/>
          <w:caps w:val="0"/>
          <w:smallCaps w:val="0"/>
          <w:noProof w:val="0"/>
          <w:color w:val="000000" w:themeColor="text1" w:themeTint="FF" w:themeShade="FF"/>
          <w:sz w:val="22"/>
          <w:szCs w:val="22"/>
          <w:lang w:val="en-US"/>
        </w:rPr>
        <w:t xml:space="preserve"> </w:t>
      </w:r>
    </w:p>
    <w:p xmlns:wp14="http://schemas.microsoft.com/office/word/2010/wordml" w:rsidP="6E11B6F9" wp14:paraId="4D213885" wp14:textId="0110F07B">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If we feel we cannot provide the support that you need to travel safely, we may ask that you have a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carer</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with you on your journeys. We will discuss this with you and your emergency contact if necessary. </w:t>
      </w:r>
    </w:p>
    <w:p xmlns:wp14="http://schemas.microsoft.com/office/word/2010/wordml" w:rsidP="13F7E12F" wp14:paraId="45B02E39" wp14:textId="3469BB1C">
      <w:pPr>
        <w:pStyle w:val="Normal"/>
        <w:rPr>
          <w:rFonts w:ascii="Arial" w:hAnsi="Arial" w:eastAsia="Arial" w:cs="Arial"/>
          <w:b w:val="0"/>
          <w:bCs w:val="0"/>
          <w:i w:val="0"/>
          <w:iCs w:val="0"/>
          <w:caps w:val="0"/>
          <w:smallCaps w:val="0"/>
          <w:noProof w:val="0"/>
          <w:color w:val="000000" w:themeColor="text1" w:themeTint="FF" w:themeShade="FF"/>
          <w:sz w:val="22"/>
          <w:szCs w:val="22"/>
          <w:lang w:val="en-US"/>
        </w:rPr>
      </w:pPr>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As our drivers are not trained or insured for manual handling tasks, if you </w:t>
      </w:r>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require</w:t>
      </w:r>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extra </w:t>
      </w:r>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assistance</w:t>
      </w:r>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getting to and from the vehicle, we </w:t>
      </w:r>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advise</w:t>
      </w:r>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that you travel</w:t>
      </w:r>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with a carer who can perform this function. If a driver is not comfortable providing the level of </w:t>
      </w:r>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assistance</w:t>
      </w:r>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you have </w:t>
      </w:r>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requested</w:t>
      </w:r>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they have the right to refuse to carry out the journey. </w:t>
      </w:r>
      <w:r w:rsidRPr="13F7E12F" w:rsidR="2C0D72BA">
        <w:rPr>
          <w:rFonts w:ascii="Arial" w:hAnsi="Arial" w:eastAsia="Arial" w:cs="Arial"/>
          <w:noProof w:val="0"/>
          <w:sz w:val="22"/>
          <w:szCs w:val="22"/>
          <w:lang w:val="en-US"/>
        </w:rPr>
        <w:t>W</w:t>
      </w:r>
      <w:r w:rsidRPr="13F7E12F" w:rsidR="2C0D72BA">
        <w:rPr>
          <w:rFonts w:ascii="Arial" w:hAnsi="Arial" w:eastAsia="Arial" w:cs="Arial"/>
          <w:noProof w:val="0"/>
          <w:sz w:val="22"/>
          <w:szCs w:val="22"/>
          <w:lang w:val="en-US"/>
        </w:rPr>
        <w:t>ivey</w:t>
      </w:r>
      <w:r w:rsidRPr="13F7E12F" w:rsidR="2C0D72BA">
        <w:rPr>
          <w:rFonts w:ascii="Arial" w:hAnsi="Arial" w:eastAsia="Arial" w:cs="Arial"/>
          <w:noProof w:val="0"/>
          <w:sz w:val="22"/>
          <w:szCs w:val="22"/>
          <w:lang w:val="en-US"/>
        </w:rPr>
        <w:t xml:space="preserve"> Link will always </w:t>
      </w:r>
      <w:r w:rsidRPr="13F7E12F" w:rsidR="2C0D72BA">
        <w:rPr>
          <w:rFonts w:ascii="Arial" w:hAnsi="Arial" w:eastAsia="Arial" w:cs="Arial"/>
          <w:noProof w:val="0"/>
          <w:sz w:val="22"/>
          <w:szCs w:val="22"/>
          <w:lang w:val="en-US"/>
        </w:rPr>
        <w:t>seek</w:t>
      </w:r>
      <w:r w:rsidRPr="13F7E12F" w:rsidR="2C0D72BA">
        <w:rPr>
          <w:rFonts w:ascii="Arial" w:hAnsi="Arial" w:eastAsia="Arial" w:cs="Arial"/>
          <w:noProof w:val="0"/>
          <w:sz w:val="22"/>
          <w:szCs w:val="22"/>
          <w:lang w:val="en-US"/>
        </w:rPr>
        <w:t xml:space="preserve"> to make your journey as comfortable as possible and if this involves, for example, an arm to and from your </w:t>
      </w:r>
      <w:r w:rsidRPr="13F7E12F" w:rsidR="2C0D72BA">
        <w:rPr>
          <w:rFonts w:ascii="Arial" w:hAnsi="Arial" w:eastAsia="Arial" w:cs="Arial"/>
          <w:noProof w:val="0"/>
          <w:sz w:val="22"/>
          <w:szCs w:val="22"/>
          <w:lang w:val="en-US"/>
        </w:rPr>
        <w:t>door</w:t>
      </w:r>
      <w:r w:rsidRPr="13F7E12F" w:rsidR="2C0D72BA">
        <w:rPr>
          <w:rFonts w:ascii="Arial" w:hAnsi="Arial" w:eastAsia="Arial" w:cs="Arial"/>
          <w:noProof w:val="0"/>
          <w:sz w:val="22"/>
          <w:szCs w:val="22"/>
          <w:lang w:val="en-US"/>
        </w:rPr>
        <w:t xml:space="preserve"> we will normally oblige.  </w:t>
      </w:r>
      <w:r w:rsidRPr="13F7E12F" w:rsidR="2C0D72BA">
        <w:rPr>
          <w:rFonts w:ascii="Arial" w:hAnsi="Arial" w:eastAsia="Arial" w:cs="Arial"/>
          <w:noProof w:val="0"/>
          <w:sz w:val="22"/>
          <w:szCs w:val="22"/>
          <w:lang w:val="en-US"/>
        </w:rPr>
        <w:t>However,</w:t>
      </w:r>
      <w:r w:rsidRPr="13F7E12F" w:rsidR="2C0D72BA">
        <w:rPr>
          <w:rFonts w:ascii="Arial" w:hAnsi="Arial" w:eastAsia="Arial" w:cs="Arial"/>
          <w:noProof w:val="0"/>
          <w:sz w:val="22"/>
          <w:szCs w:val="22"/>
          <w:lang w:val="en-US"/>
        </w:rPr>
        <w:t xml:space="preserve"> please note that we do not accept any liability in such circumstances.</w:t>
      </w:r>
    </w:p>
    <w:p xmlns:wp14="http://schemas.microsoft.com/office/word/2010/wordml" w:rsidP="6E11B6F9" wp14:paraId="44467333" wp14:textId="48B4C96F">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1"/>
          <w:bCs w:val="1"/>
          <w:i w:val="0"/>
          <w:iCs w:val="0"/>
          <w:caps w:val="0"/>
          <w:smallCaps w:val="0"/>
          <w:noProof w:val="0"/>
          <w:color w:val="000000" w:themeColor="text1" w:themeTint="FF" w:themeShade="FF"/>
          <w:sz w:val="22"/>
          <w:szCs w:val="22"/>
          <w:lang w:val="en-US"/>
        </w:rPr>
        <w:t>Emergency Contacts</w:t>
      </w:r>
    </w:p>
    <w:p xmlns:wp14="http://schemas.microsoft.com/office/word/2010/wordml" w:rsidP="6E11B6F9" wp14:paraId="42548183" wp14:textId="598DA8B2">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We ask you to provide us with 2 emergency contacts when you register, a primary contact and a secondary contact that we can use should you be travelling with your primary contact, we will advise you of who your existing contacts are in your re-registration letter, but ask that you keep these contacts up to date so that we are able to get in contact with someone should the need arise.</w:t>
      </w:r>
    </w:p>
    <w:p xmlns:wp14="http://schemas.microsoft.com/office/word/2010/wordml" w:rsidP="6E11B6F9" wp14:paraId="657F046B" wp14:textId="1941E9EB">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1"/>
          <w:bCs w:val="1"/>
          <w:i w:val="0"/>
          <w:iCs w:val="0"/>
          <w:caps w:val="0"/>
          <w:smallCaps w:val="0"/>
          <w:noProof w:val="0"/>
          <w:color w:val="000000" w:themeColor="text1" w:themeTint="FF" w:themeShade="FF"/>
          <w:sz w:val="22"/>
          <w:szCs w:val="22"/>
          <w:lang w:val="en-US"/>
        </w:rPr>
        <w:t>Conduct </w:t>
      </w:r>
    </w:p>
    <w:p xmlns:wp14="http://schemas.microsoft.com/office/word/2010/wordml" w:rsidP="3196F6AB" wp14:paraId="6DF205C1" wp14:textId="1B007329">
      <w:pPr>
        <w:rPr>
          <w:rFonts w:ascii="Arial" w:hAnsi="Arial" w:eastAsia="Arial" w:cs="Arial"/>
          <w:b w:val="0"/>
          <w:bCs w:val="0"/>
          <w:i w:val="0"/>
          <w:iCs w:val="0"/>
          <w:caps w:val="0"/>
          <w:smallCaps w:val="0"/>
          <w:noProof w:val="0"/>
          <w:color w:val="000000" w:themeColor="text1" w:themeTint="FF" w:themeShade="FF"/>
          <w:sz w:val="22"/>
          <w:szCs w:val="22"/>
          <w:lang w:val="en-US"/>
        </w:rPr>
      </w:pP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We expect all our staff, </w:t>
      </w:r>
      <w:r w:rsidRPr="3196F6AB" w:rsidR="3E17E823">
        <w:rPr>
          <w:rFonts w:ascii="Arial" w:hAnsi="Arial" w:eastAsia="Arial" w:cs="Arial"/>
          <w:b w:val="0"/>
          <w:bCs w:val="0"/>
          <w:i w:val="0"/>
          <w:iCs w:val="0"/>
          <w:caps w:val="0"/>
          <w:smallCaps w:val="0"/>
          <w:noProof w:val="0"/>
          <w:color w:val="000000" w:themeColor="text1" w:themeTint="FF" w:themeShade="FF"/>
          <w:sz w:val="22"/>
          <w:szCs w:val="22"/>
          <w:lang w:val="en-US"/>
        </w:rPr>
        <w:t>passengers,</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and volunteer drivers to behave with respect to each other, and to feel safe. This includes verbal and physical abuse or inappropriate or discriminatory </w:t>
      </w:r>
      <w:r w:rsidRPr="3196F6AB" w:rsidR="208290CA">
        <w:rPr>
          <w:rFonts w:ascii="Arial" w:hAnsi="Arial" w:eastAsia="Arial" w:cs="Arial"/>
          <w:b w:val="0"/>
          <w:bCs w:val="0"/>
          <w:i w:val="0"/>
          <w:iCs w:val="0"/>
          <w:caps w:val="0"/>
          <w:smallCaps w:val="0"/>
          <w:noProof w:val="0"/>
          <w:color w:val="000000" w:themeColor="text1" w:themeTint="FF" w:themeShade="FF"/>
          <w:sz w:val="22"/>
          <w:szCs w:val="22"/>
          <w:lang w:val="en-US"/>
        </w:rPr>
        <w:t>language,</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or behavior.  You can report any issues you have to us via our </w:t>
      </w:r>
      <w:r w:rsidRPr="3196F6AB" w:rsidR="4542FDBF">
        <w:rPr>
          <w:rFonts w:ascii="Arial" w:hAnsi="Arial" w:eastAsia="Arial" w:cs="Arial"/>
          <w:b w:val="0"/>
          <w:bCs w:val="0"/>
          <w:i w:val="0"/>
          <w:iCs w:val="0"/>
          <w:caps w:val="0"/>
          <w:smallCaps w:val="0"/>
          <w:noProof w:val="0"/>
          <w:color w:val="000000" w:themeColor="text1" w:themeTint="FF" w:themeShade="FF"/>
          <w:sz w:val="22"/>
          <w:szCs w:val="22"/>
          <w:lang w:val="en-US"/>
        </w:rPr>
        <w:t>complaint</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procedure. If we have any concerns about your behavior towards our volunteer drivers, we may refuse to transport you.  Please remember that our drivers are all volunteers and give up their free time to support Wivey Link. </w:t>
      </w:r>
    </w:p>
    <w:p xmlns:wp14="http://schemas.microsoft.com/office/word/2010/wordml" w:rsidP="3196F6AB" wp14:paraId="653E88BD" wp14:textId="255CD888">
      <w:pPr>
        <w:pStyle w:val="Normal"/>
        <w:rPr>
          <w:rFonts w:ascii="Arial" w:hAnsi="Arial" w:eastAsia="Arial" w:cs="Arial"/>
          <w:b w:val="1"/>
          <w:bCs w:val="1"/>
          <w:i w:val="0"/>
          <w:iCs w:val="0"/>
          <w:caps w:val="0"/>
          <w:smallCaps w:val="0"/>
          <w:noProof w:val="0"/>
          <w:color w:val="000000" w:themeColor="text1" w:themeTint="FF" w:themeShade="FF"/>
          <w:sz w:val="22"/>
          <w:szCs w:val="22"/>
          <w:lang w:val="en-US"/>
        </w:rPr>
      </w:pPr>
    </w:p>
    <w:p xmlns:wp14="http://schemas.microsoft.com/office/word/2010/wordml" w:rsidP="3196F6AB" wp14:paraId="7E2777E0" wp14:textId="20912682">
      <w:pPr>
        <w:pStyle w:val="Normal"/>
        <w:rPr>
          <w:rFonts w:ascii="Arial" w:hAnsi="Arial" w:eastAsia="Arial" w:cs="Arial"/>
          <w:b w:val="1"/>
          <w:bCs w:val="1"/>
          <w:i w:val="0"/>
          <w:iCs w:val="0"/>
          <w:caps w:val="0"/>
          <w:smallCaps w:val="0"/>
          <w:noProof w:val="0"/>
          <w:color w:val="000000" w:themeColor="text1" w:themeTint="FF" w:themeShade="FF"/>
          <w:sz w:val="22"/>
          <w:szCs w:val="22"/>
          <w:lang w:val="en-US"/>
        </w:rPr>
      </w:pPr>
    </w:p>
    <w:p xmlns:wp14="http://schemas.microsoft.com/office/word/2010/wordml" w:rsidP="3196F6AB" wp14:paraId="6E847A4A" wp14:textId="55902649">
      <w:pPr>
        <w:pStyle w:val="Normal"/>
        <w:rPr>
          <w:rFonts w:ascii="Arial" w:hAnsi="Arial" w:eastAsia="Arial" w:cs="Arial"/>
          <w:b w:val="1"/>
          <w:bCs w:val="1"/>
          <w:i w:val="0"/>
          <w:iCs w:val="0"/>
          <w:caps w:val="0"/>
          <w:smallCaps w:val="0"/>
          <w:noProof w:val="0"/>
          <w:color w:val="000000" w:themeColor="text1" w:themeTint="FF" w:themeShade="FF"/>
          <w:sz w:val="22"/>
          <w:szCs w:val="22"/>
          <w:lang w:val="en-US"/>
        </w:rPr>
      </w:pPr>
    </w:p>
    <w:p xmlns:wp14="http://schemas.microsoft.com/office/word/2010/wordml" w:rsidP="3196F6AB" wp14:paraId="0D0DC44C" wp14:textId="00D96339">
      <w:pPr>
        <w:pStyle w:val="Normal"/>
        <w:rPr>
          <w:rFonts w:ascii="Arial" w:hAnsi="Arial" w:eastAsia="Arial" w:cs="Arial"/>
          <w:b w:val="1"/>
          <w:bCs w:val="1"/>
          <w:i w:val="0"/>
          <w:iCs w:val="0"/>
          <w:caps w:val="0"/>
          <w:smallCaps w:val="0"/>
          <w:noProof w:val="0"/>
          <w:color w:val="000000" w:themeColor="text1" w:themeTint="FF" w:themeShade="FF"/>
          <w:sz w:val="22"/>
          <w:szCs w:val="22"/>
          <w:lang w:val="en-US"/>
        </w:rPr>
      </w:pPr>
    </w:p>
    <w:p xmlns:wp14="http://schemas.microsoft.com/office/word/2010/wordml" w:rsidP="3196F6AB" wp14:paraId="0028F6D5" wp14:textId="63F29397">
      <w:pPr>
        <w:pStyle w:val="Normal"/>
        <w:rPr>
          <w:rFonts w:ascii="Arial" w:hAnsi="Arial" w:eastAsia="Arial" w:cs="Arial"/>
          <w:b w:val="0"/>
          <w:bCs w:val="0"/>
          <w:i w:val="0"/>
          <w:iCs w:val="0"/>
          <w:caps w:val="0"/>
          <w:smallCaps w:val="0"/>
          <w:noProof w:val="0"/>
          <w:color w:val="000000" w:themeColor="text1" w:themeTint="FF" w:themeShade="FF"/>
          <w:sz w:val="22"/>
          <w:szCs w:val="22"/>
          <w:lang w:val="en-US"/>
        </w:rPr>
      </w:pPr>
      <w:r w:rsidRPr="3196F6AB" w:rsidR="28FC4390">
        <w:rPr>
          <w:rFonts w:ascii="Arial" w:hAnsi="Arial" w:eastAsia="Arial" w:cs="Arial"/>
          <w:b w:val="1"/>
          <w:bCs w:val="1"/>
          <w:i w:val="0"/>
          <w:iCs w:val="0"/>
          <w:caps w:val="0"/>
          <w:smallCaps w:val="0"/>
          <w:noProof w:val="0"/>
          <w:color w:val="000000" w:themeColor="text1" w:themeTint="FF" w:themeShade="FF"/>
          <w:sz w:val="22"/>
          <w:szCs w:val="22"/>
          <w:lang w:val="en-US"/>
        </w:rPr>
        <w:t>Mobility Aids</w:t>
      </w:r>
    </w:p>
    <w:p xmlns:wp14="http://schemas.microsoft.com/office/word/2010/wordml" w:rsidP="6E11B6F9" wp14:paraId="4BFA5842" wp14:textId="4B96FDD4">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Please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advise</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us when you travel that you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require</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travel in a wheelchair if this is the case so that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an appropriate vehicle</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and driver can be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allocated</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Please also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indicate</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whether you travel in a wheelchair or transfer to a seat</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this</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will help us with journey planning. Before we agree to transport you in your wheelchair, we will need to ensure we are able to transport you and your chair in at least one of our cars</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we</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may need to carry out an assessment to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determine</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this.</w:t>
      </w:r>
    </w:p>
    <w:p xmlns:wp14="http://schemas.microsoft.com/office/word/2010/wordml" w:rsidP="6E11B6F9" wp14:paraId="49D7C509" wp14:textId="31953198">
      <w:pPr>
        <w:rPr>
          <w:rFonts w:ascii="Arial" w:hAnsi="Arial" w:eastAsia="Arial" w:cs="Arial"/>
          <w:b w:val="0"/>
          <w:bCs w:val="0"/>
          <w:i w:val="0"/>
          <w:iCs w:val="0"/>
          <w:caps w:val="0"/>
          <w:smallCaps w:val="0"/>
          <w:noProof w:val="0"/>
          <w:color w:val="000000" w:themeColor="text1" w:themeTint="FF" w:themeShade="FF"/>
          <w:sz w:val="22"/>
          <w:szCs w:val="22"/>
          <w:lang w:val="en-US"/>
        </w:rPr>
      </w:pP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If we are not aware of the mobility aids you </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require</w:t>
      </w:r>
      <w:r w:rsidRPr="3196F6AB"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to complete your journey, and the driver is unable to fit them safely into the vehicle, the driver has the right to refuse your journey on the grounds of safety.</w:t>
      </w:r>
    </w:p>
    <w:p xmlns:wp14="http://schemas.microsoft.com/office/word/2010/wordml" w:rsidP="3196F6AB" wp14:paraId="4EAEF020" wp14:textId="51EFEC1C">
      <w:pPr>
        <w:pStyle w:val="Normal"/>
        <w:rPr>
          <w:rFonts w:ascii="Arial" w:hAnsi="Arial" w:eastAsia="Arial" w:cs="Arial"/>
          <w:b w:val="0"/>
          <w:bCs w:val="0"/>
          <w:i w:val="0"/>
          <w:iCs w:val="0"/>
          <w:caps w:val="0"/>
          <w:smallCaps w:val="0"/>
          <w:noProof w:val="0"/>
          <w:color w:val="000000" w:themeColor="text1" w:themeTint="FF" w:themeShade="FF"/>
          <w:sz w:val="22"/>
          <w:szCs w:val="22"/>
          <w:lang w:val="en-US"/>
        </w:rPr>
      </w:pPr>
      <w:r w:rsidRPr="3196F6AB" w:rsidR="28FC4390">
        <w:rPr>
          <w:rFonts w:ascii="Arial" w:hAnsi="Arial" w:eastAsia="Arial" w:cs="Arial"/>
          <w:b w:val="1"/>
          <w:bCs w:val="1"/>
          <w:i w:val="0"/>
          <w:iCs w:val="0"/>
          <w:caps w:val="0"/>
          <w:smallCaps w:val="0"/>
          <w:noProof w:val="0"/>
          <w:color w:val="000000" w:themeColor="text1" w:themeTint="FF" w:themeShade="FF"/>
          <w:sz w:val="22"/>
          <w:szCs w:val="22"/>
          <w:lang w:val="en-US"/>
        </w:rPr>
        <w:t xml:space="preserve">Carer Policy </w:t>
      </w:r>
    </w:p>
    <w:p xmlns:wp14="http://schemas.microsoft.com/office/word/2010/wordml" w:rsidP="6E11B6F9" wp14:paraId="72322578" wp14:textId="1F4799DB">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Our policy states that if you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require</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travel with a carer then once the carer is registered as a member (insurance requirement) they can travel with you and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accompany</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you fare free. However, if both passengers are registered as each other’s carer, only the primary carer will be able to travel fare free.</w:t>
      </w:r>
    </w:p>
    <w:p xmlns:wp14="http://schemas.microsoft.com/office/word/2010/wordml" w:rsidP="6E11B6F9" wp14:paraId="7FE21EA5" wp14:textId="5DAC523B">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1"/>
          <w:bCs w:val="1"/>
          <w:i w:val="0"/>
          <w:iCs w:val="0"/>
          <w:caps w:val="0"/>
          <w:smallCaps w:val="0"/>
          <w:noProof w:val="0"/>
          <w:color w:val="000000" w:themeColor="text1" w:themeTint="FF" w:themeShade="FF"/>
          <w:sz w:val="22"/>
          <w:szCs w:val="22"/>
          <w:lang w:val="en-US"/>
        </w:rPr>
        <w:t>Medical Conditions</w:t>
      </w:r>
    </w:p>
    <w:p xmlns:wp14="http://schemas.microsoft.com/office/word/2010/wordml" w:rsidP="6E11B6F9" wp14:paraId="05E06F42" wp14:textId="0A45789F">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If you have recorded any medical conditions on your registration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form</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the driver will be made aware of these. Our drivers undergo Basic Life Support Training however they are less able to report the correct condition to the emergency services should they need to if they are unaware, of course you do not need to disclose your medical conditions to the service but it may be useful to you in an emergency if you do.</w:t>
      </w:r>
    </w:p>
    <w:p xmlns:wp14="http://schemas.microsoft.com/office/word/2010/wordml" w:rsidP="6E11B6F9" wp14:paraId="26CCCE61" wp14:textId="32E02046">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1"/>
          <w:bCs w:val="1"/>
          <w:i w:val="0"/>
          <w:iCs w:val="0"/>
          <w:caps w:val="0"/>
          <w:smallCaps w:val="0"/>
          <w:noProof w:val="0"/>
          <w:color w:val="000000" w:themeColor="text1" w:themeTint="FF" w:themeShade="FF"/>
          <w:sz w:val="22"/>
          <w:szCs w:val="22"/>
          <w:lang w:val="en-US"/>
        </w:rPr>
        <w:t xml:space="preserve">Changes to Arrangements on the Day. </w:t>
      </w:r>
    </w:p>
    <w:p xmlns:wp14="http://schemas.microsoft.com/office/word/2010/wordml" w:rsidP="6E11B6F9" wp14:paraId="0A49FF1A" wp14:textId="1D0118FA">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If you need to change your travel arrangements on the day, such as being picked up early or from a different place for a medical appointment please contact the driver directly (or ask the ward) as they will know if they can change the arrangements and agree the change with you. You would have been provided with a card listing our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cars</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mobile numbers with your registration/re-registration letter</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if</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you cannot find this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card</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please ask the driver for another.</w:t>
      </w:r>
    </w:p>
    <w:p xmlns:wp14="http://schemas.microsoft.com/office/word/2010/wordml" w:rsidP="6E11B6F9" wp14:paraId="13BF386D" wp14:textId="106A6E75">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1"/>
          <w:bCs w:val="1"/>
          <w:i w:val="0"/>
          <w:iCs w:val="0"/>
          <w:caps w:val="0"/>
          <w:smallCaps w:val="0"/>
          <w:noProof w:val="0"/>
          <w:color w:val="000000" w:themeColor="text1" w:themeTint="FF" w:themeShade="FF"/>
          <w:sz w:val="22"/>
          <w:szCs w:val="22"/>
          <w:lang w:val="en-US"/>
        </w:rPr>
        <w:t xml:space="preserve">Respecting Your Service Providers. </w:t>
      </w:r>
    </w:p>
    <w:p xmlns:wp14="http://schemas.microsoft.com/office/word/2010/wordml" w:rsidP="6E11B6F9" wp14:paraId="781E874B" wp14:textId="4AA7BF35">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Wivey Link reserve the right to withdraw your membership should you be persistently disrespectful to our staff, volunteers,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drivers</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or other passengers you may be travelling with, if we intend to revoke your </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membership</w:t>
      </w:r>
      <w:r w:rsidRPr="6E11B6F9"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we will inform you of our reasons via letter before ending the membership.</w:t>
      </w:r>
    </w:p>
    <w:p xmlns:wp14="http://schemas.microsoft.com/office/word/2010/wordml" w:rsidP="6E11B6F9" wp14:paraId="26F20966" wp14:textId="4AFA938E">
      <w:pPr>
        <w:rPr>
          <w:rFonts w:ascii="Arial" w:hAnsi="Arial" w:eastAsia="Arial" w:cs="Arial"/>
          <w:b w:val="0"/>
          <w:bCs w:val="0"/>
          <w:i w:val="0"/>
          <w:iCs w:val="0"/>
          <w:caps w:val="0"/>
          <w:smallCaps w:val="0"/>
          <w:noProof w:val="0"/>
          <w:color w:val="000000" w:themeColor="text1" w:themeTint="FF" w:themeShade="FF"/>
          <w:sz w:val="22"/>
          <w:szCs w:val="22"/>
          <w:lang w:val="en-US"/>
        </w:rPr>
      </w:pPr>
      <w:r w:rsidRPr="6E11B6F9" w:rsidR="28FC4390">
        <w:rPr>
          <w:rFonts w:ascii="Arial" w:hAnsi="Arial" w:eastAsia="Arial" w:cs="Arial"/>
          <w:b w:val="1"/>
          <w:bCs w:val="1"/>
          <w:i w:val="0"/>
          <w:iCs w:val="0"/>
          <w:caps w:val="0"/>
          <w:smallCaps w:val="0"/>
          <w:noProof w:val="0"/>
          <w:color w:val="000000" w:themeColor="text1" w:themeTint="FF" w:themeShade="FF"/>
          <w:sz w:val="22"/>
          <w:szCs w:val="22"/>
          <w:lang w:val="en-US"/>
        </w:rPr>
        <w:t>Complaints </w:t>
      </w:r>
    </w:p>
    <w:p xmlns:wp14="http://schemas.microsoft.com/office/word/2010/wordml" w:rsidP="13F7E12F" wp14:paraId="2C078E63" wp14:textId="1F743637">
      <w:pPr>
        <w:rPr>
          <w:rFonts w:ascii="Arial" w:hAnsi="Arial" w:eastAsia="Arial" w:cs="Arial"/>
          <w:b w:val="0"/>
          <w:bCs w:val="0"/>
          <w:i w:val="0"/>
          <w:iCs w:val="0"/>
          <w:caps w:val="0"/>
          <w:smallCaps w:val="0"/>
          <w:noProof w:val="0"/>
          <w:color w:val="000000" w:themeColor="text1" w:themeTint="FF" w:themeShade="FF"/>
          <w:sz w:val="22"/>
          <w:szCs w:val="22"/>
          <w:lang w:val="en-US"/>
        </w:rPr>
      </w:pPr>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We have a </w:t>
      </w:r>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complaints</w:t>
      </w:r>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procedure which you can find on our </w:t>
      </w:r>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website</w:t>
      </w:r>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or you can request a copy from the office. You can contact us to make a complaint at any time, via phone or email: </w:t>
      </w:r>
      <w:hyperlink r:id="Rd0ee68ff57e54d08">
        <w:r w:rsidRPr="13F7E12F" w:rsidR="28FC4390">
          <w:rPr>
            <w:rStyle w:val="Hyperlink"/>
            <w:rFonts w:ascii="Arial" w:hAnsi="Arial" w:eastAsia="Arial" w:cs="Arial"/>
            <w:b w:val="0"/>
            <w:bCs w:val="0"/>
            <w:i w:val="0"/>
            <w:iCs w:val="0"/>
            <w:caps w:val="0"/>
            <w:smallCaps w:val="0"/>
            <w:noProof w:val="0"/>
            <w:sz w:val="22"/>
            <w:szCs w:val="22"/>
            <w:lang w:val="en-US"/>
          </w:rPr>
          <w:t>wiveylink@wiveliscombe.com</w:t>
        </w:r>
        <w:r w:rsidRPr="13F7E12F" w:rsidR="7E17C55F">
          <w:rPr>
            <w:rStyle w:val="Hyperlink"/>
            <w:rFonts w:ascii="Arial" w:hAnsi="Arial" w:eastAsia="Arial" w:cs="Arial"/>
            <w:b w:val="0"/>
            <w:bCs w:val="0"/>
            <w:i w:val="0"/>
            <w:iCs w:val="0"/>
            <w:caps w:val="0"/>
            <w:smallCaps w:val="0"/>
            <w:noProof w:val="0"/>
            <w:sz w:val="22"/>
            <w:szCs w:val="22"/>
            <w:lang w:val="en-US"/>
          </w:rPr>
          <w:t>.</w:t>
        </w:r>
      </w:hyperlink>
      <w:r w:rsidRPr="13F7E12F" w:rsidR="28FC4390">
        <w:rPr>
          <w:rFonts w:ascii="Arial" w:hAnsi="Arial" w:eastAsia="Arial" w:cs="Arial"/>
          <w:b w:val="0"/>
          <w:bCs w:val="0"/>
          <w:i w:val="0"/>
          <w:iCs w:val="0"/>
          <w:caps w:val="0"/>
          <w:smallCaps w:val="0"/>
          <w:noProof w:val="0"/>
          <w:color w:val="000000" w:themeColor="text1" w:themeTint="FF" w:themeShade="FF"/>
          <w:sz w:val="22"/>
          <w:szCs w:val="22"/>
          <w:lang w:val="en-US"/>
        </w:rPr>
        <w:t xml:space="preserve"> We will take your complaint seriously.</w:t>
      </w:r>
    </w:p>
    <w:sectPr>
      <w:pgSz w:w="11907" w:h="16839" w:orient="portrait"/>
      <w:pgMar w:top="720" w:right="720" w:bottom="720" w:left="720" w:header="720" w:footer="720" w:gutter="0"/>
      <w:cols w:space="720"/>
      <w:docGrid w:linePitch="360"/>
      <w:footerReference w:type="default" r:id="R72f7e9429e7747f2"/>
      <w:headerReference w:type="default" r:id="Rcbdba1c12e7247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5AB72239" w:rsidTr="5AB72239" w14:paraId="1C406FCF">
      <w:trPr>
        <w:trHeight w:val="300"/>
      </w:trPr>
      <w:tc>
        <w:tcPr>
          <w:tcW w:w="3120" w:type="dxa"/>
          <w:tcMar/>
        </w:tcPr>
        <w:p w:rsidR="5AB72239" w:rsidP="5AB72239" w:rsidRDefault="5AB72239" w14:paraId="2F960187" w14:textId="4C713CFF">
          <w:pPr>
            <w:pStyle w:val="Header"/>
            <w:bidi w:val="0"/>
            <w:ind w:left="-115"/>
            <w:jc w:val="left"/>
          </w:pPr>
        </w:p>
      </w:tc>
      <w:tc>
        <w:tcPr>
          <w:tcW w:w="3120" w:type="dxa"/>
          <w:tcMar/>
        </w:tcPr>
        <w:p w:rsidR="5AB72239" w:rsidP="5AB72239" w:rsidRDefault="5AB72239" w14:paraId="0FA64C97" w14:textId="02C5620C">
          <w:pPr>
            <w:pStyle w:val="Header"/>
            <w:bidi w:val="0"/>
            <w:jc w:val="center"/>
          </w:pPr>
        </w:p>
      </w:tc>
      <w:tc>
        <w:tcPr>
          <w:tcW w:w="3120" w:type="dxa"/>
          <w:tcMar/>
        </w:tcPr>
        <w:p w:rsidR="5AB72239" w:rsidP="5AB72239" w:rsidRDefault="5AB72239" w14:paraId="2C49F228" w14:textId="103E277F">
          <w:pPr>
            <w:pStyle w:val="Header"/>
            <w:bidi w:val="0"/>
            <w:ind w:right="-115"/>
            <w:jc w:val="right"/>
          </w:pPr>
          <w:r>
            <w:fldChar w:fldCharType="begin"/>
          </w:r>
          <w:r>
            <w:instrText xml:space="preserve">PAGE</w:instrText>
          </w:r>
          <w:r>
            <w:fldChar w:fldCharType="separate"/>
          </w:r>
          <w:r>
            <w:fldChar w:fldCharType="end"/>
          </w:r>
          <w:r w:rsidR="5AB72239">
            <w:rPr/>
            <w:t xml:space="preserve"> of </w:t>
          </w:r>
          <w:r>
            <w:fldChar w:fldCharType="begin"/>
          </w:r>
          <w:r>
            <w:instrText xml:space="preserve">NUMPAGES</w:instrText>
          </w:r>
          <w:r>
            <w:fldChar w:fldCharType="separate"/>
          </w:r>
          <w:r>
            <w:fldChar w:fldCharType="end"/>
          </w:r>
        </w:p>
      </w:tc>
    </w:tr>
  </w:tbl>
  <w:p w:rsidR="5AB72239" w:rsidP="5AB72239" w:rsidRDefault="5AB72239" w14:paraId="328AC4EF" w14:textId="5B366FB5">
    <w:pPr>
      <w:pStyle w:val="Footer"/>
      <w:bidi w:val="0"/>
    </w:pPr>
  </w:p>
</w:ft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3196F6AB" w:rsidTr="3196F6AB" w14:paraId="651ADECB">
      <w:trPr>
        <w:trHeight w:val="300"/>
      </w:trPr>
      <w:tc>
        <w:tcPr>
          <w:tcW w:w="3120" w:type="dxa"/>
          <w:tcMar/>
        </w:tcPr>
        <w:p w:rsidR="3196F6AB" w:rsidP="3196F6AB" w:rsidRDefault="3196F6AB" w14:paraId="1F29DEED" w14:textId="0085E8F6">
          <w:pPr>
            <w:pStyle w:val="Header"/>
            <w:bidi w:val="0"/>
            <w:ind w:left="-115"/>
            <w:jc w:val="left"/>
          </w:pPr>
        </w:p>
      </w:tc>
      <w:tc>
        <w:tcPr>
          <w:tcW w:w="3120" w:type="dxa"/>
          <w:tcMar/>
        </w:tcPr>
        <w:p w:rsidR="3196F6AB" w:rsidP="3196F6AB" w:rsidRDefault="3196F6AB" w14:paraId="3C8371B9" w14:textId="68040569">
          <w:pPr>
            <w:pStyle w:val="Header"/>
            <w:bidi w:val="0"/>
            <w:jc w:val="center"/>
          </w:pPr>
        </w:p>
      </w:tc>
      <w:tc>
        <w:tcPr>
          <w:tcW w:w="3120" w:type="dxa"/>
          <w:tcMar/>
        </w:tcPr>
        <w:p w:rsidR="3196F6AB" w:rsidP="3196F6AB" w:rsidRDefault="3196F6AB" w14:paraId="5A1DD80B" w14:textId="08DE108A">
          <w:pPr>
            <w:pStyle w:val="Header"/>
            <w:bidi w:val="0"/>
            <w:ind w:right="-115"/>
            <w:jc w:val="right"/>
          </w:pPr>
        </w:p>
      </w:tc>
    </w:tr>
  </w:tbl>
  <w:p w:rsidR="3196F6AB" w:rsidP="3196F6AB" w:rsidRDefault="3196F6AB" w14:paraId="459997BB" w14:textId="1769BB86">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E0D6B0"/>
    <w:rsid w:val="03484F74"/>
    <w:rsid w:val="046E3CB0"/>
    <w:rsid w:val="04AD4332"/>
    <w:rsid w:val="0510EC2F"/>
    <w:rsid w:val="06D85D5E"/>
    <w:rsid w:val="08BD24CE"/>
    <w:rsid w:val="0B401DB9"/>
    <w:rsid w:val="0C9BF1FA"/>
    <w:rsid w:val="0D867CE3"/>
    <w:rsid w:val="107F35BF"/>
    <w:rsid w:val="11833D20"/>
    <w:rsid w:val="13F7E12F"/>
    <w:rsid w:val="208290CA"/>
    <w:rsid w:val="20B2BE8E"/>
    <w:rsid w:val="2750D377"/>
    <w:rsid w:val="28FC4390"/>
    <w:rsid w:val="2A269C60"/>
    <w:rsid w:val="2BAB1EA0"/>
    <w:rsid w:val="2C0D72BA"/>
    <w:rsid w:val="2F59C12F"/>
    <w:rsid w:val="3196F6AB"/>
    <w:rsid w:val="329A0E31"/>
    <w:rsid w:val="38ABBB98"/>
    <w:rsid w:val="3CEC30F0"/>
    <w:rsid w:val="3D9EE90C"/>
    <w:rsid w:val="3E17E823"/>
    <w:rsid w:val="4542FDBF"/>
    <w:rsid w:val="51DC16C3"/>
    <w:rsid w:val="55448C6E"/>
    <w:rsid w:val="56DA9E16"/>
    <w:rsid w:val="570FA967"/>
    <w:rsid w:val="59C72F3A"/>
    <w:rsid w:val="5A21BEC4"/>
    <w:rsid w:val="5AB72239"/>
    <w:rsid w:val="5D1552B2"/>
    <w:rsid w:val="657C4210"/>
    <w:rsid w:val="66D81EF9"/>
    <w:rsid w:val="676E4C1B"/>
    <w:rsid w:val="681901E4"/>
    <w:rsid w:val="6B545656"/>
    <w:rsid w:val="6DE0D6B0"/>
    <w:rsid w:val="6E11B6F9"/>
    <w:rsid w:val="722DB2A7"/>
    <w:rsid w:val="72657FBD"/>
    <w:rsid w:val="738C9B0F"/>
    <w:rsid w:val="744257FB"/>
    <w:rsid w:val="75DBAA73"/>
    <w:rsid w:val="7E17C55F"/>
    <w:rsid w:val="7ED07357"/>
    <w:rsid w:val="7EE6B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0D6B0"/>
  <w15:chartTrackingRefBased/>
  <w15:docId w15:val="{AFA020D0-2D5E-4079-9AE4-74504C1C48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0C9BF1FA"/>
    <w:rPr>
      <w:color w:val="467886"/>
      <w:u w:val="single"/>
    </w:rPr>
  </w:style>
  <w:style w:type="paragraph" w:styleId="Header">
    <w:uiPriority w:val="99"/>
    <w:name w:val="header"/>
    <w:basedOn w:val="Normal"/>
    <w:unhideWhenUsed/>
    <w:rsid w:val="5AB72239"/>
    <w:pPr>
      <w:tabs>
        <w:tab w:val="center" w:leader="none" w:pos="4680"/>
        <w:tab w:val="right" w:leader="none" w:pos="9360"/>
      </w:tabs>
      <w:spacing w:after="0" w:line="240" w:lineRule="auto"/>
    </w:pPr>
  </w:style>
  <w:style w:type="paragraph" w:styleId="Footer">
    <w:uiPriority w:val="99"/>
    <w:name w:val="footer"/>
    <w:basedOn w:val="Normal"/>
    <w:unhideWhenUsed/>
    <w:rsid w:val="5AB72239"/>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footer" Target="footer.xml" Id="R72f7e9429e7747f2" /><Relationship Type="http://schemas.openxmlformats.org/officeDocument/2006/relationships/hyperlink" Target="mailto:BecBriar@wiveliscombe.com" TargetMode="External" Id="R29530355cff04d07" /><Relationship Type="http://schemas.openxmlformats.org/officeDocument/2006/relationships/header" Target="header2.xml" Id="Rcbdba1c12e724763" /><Relationship Type="http://schemas.openxmlformats.org/officeDocument/2006/relationships/hyperlink" Target="mailto:wiveylink@wiveliscombe.com" TargetMode="External" Id="Rd0ee68ff57e54d0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A59279F02F33438F125FCC233B6795" ma:contentTypeVersion="18" ma:contentTypeDescription="Create a new document." ma:contentTypeScope="" ma:versionID="9cc841a1ea9b18c0e7a2b44600a5c24e">
  <xsd:schema xmlns:xsd="http://www.w3.org/2001/XMLSchema" xmlns:xs="http://www.w3.org/2001/XMLSchema" xmlns:p="http://schemas.microsoft.com/office/2006/metadata/properties" xmlns:ns2="3105a8d4-7aee-4fee-815f-2f7a66fc3ebe" xmlns:ns3="aef15bce-98b9-4e35-a2e6-c6f515f09962" targetNamespace="http://schemas.microsoft.com/office/2006/metadata/properties" ma:root="true" ma:fieldsID="f588d43a44b97e1a840a270d857b5fec" ns2:_="" ns3:_="">
    <xsd:import namespace="3105a8d4-7aee-4fee-815f-2f7a66fc3ebe"/>
    <xsd:import namespace="aef15bce-98b9-4e35-a2e6-c6f515f099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05a8d4-7aee-4fee-815f-2f7a66fc3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2a50c9e-d0b1-44e3-9249-0719f07960d2"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f15bce-98b9-4e35-a2e6-c6f515f099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2eb8745-e651-4e7f-af77-b8a0f501102a}" ma:internalName="TaxCatchAll" ma:showField="CatchAllData" ma:web="aef15bce-98b9-4e35-a2e6-c6f515f099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05a8d4-7aee-4fee-815f-2f7a66fc3ebe">
      <Terms xmlns="http://schemas.microsoft.com/office/infopath/2007/PartnerControls"/>
    </lcf76f155ced4ddcb4097134ff3c332f>
    <TaxCatchAll xmlns="aef15bce-98b9-4e35-a2e6-c6f515f09962" xsi:nil="true"/>
  </documentManagement>
</p:properties>
</file>

<file path=customXml/itemProps1.xml><?xml version="1.0" encoding="utf-8"?>
<ds:datastoreItem xmlns:ds="http://schemas.openxmlformats.org/officeDocument/2006/customXml" ds:itemID="{D79C429A-D092-46CB-AB01-1932CF9B745B}"/>
</file>

<file path=customXml/itemProps2.xml><?xml version="1.0" encoding="utf-8"?>
<ds:datastoreItem xmlns:ds="http://schemas.openxmlformats.org/officeDocument/2006/customXml" ds:itemID="{43E59640-2598-48EA-8803-4EC2B86E768C}"/>
</file>

<file path=customXml/itemProps3.xml><?xml version="1.0" encoding="utf-8"?>
<ds:datastoreItem xmlns:ds="http://schemas.openxmlformats.org/officeDocument/2006/customXml" ds:itemID="{FC957941-E633-4B22-BADF-96B5F1881C5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Neil Gent</dc:creator>
  <keywords/>
  <dc:description/>
  <lastModifiedBy>Bec Briar</lastModifiedBy>
  <dcterms:created xsi:type="dcterms:W3CDTF">2025-06-20T14:24:18.0000000Z</dcterms:created>
  <dcterms:modified xsi:type="dcterms:W3CDTF">2026-03-17T15:01:29.6542896Z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0x0101005CA59279F02F33438F125FCC233B6795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